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B0" w:rsidRPr="00CF0F7B" w:rsidRDefault="00404B4E" w:rsidP="00DC36B0">
      <w:pPr>
        <w:jc w:val="center"/>
        <w:rPr>
          <w:rFonts w:ascii="方正小标宋简体" w:eastAsia="方正小标宋简体" w:hAnsi="微软雅黑" w:cs="宋体"/>
          <w:color w:val="000000"/>
          <w:kern w:val="0"/>
          <w:sz w:val="36"/>
          <w:szCs w:val="36"/>
        </w:rPr>
      </w:pPr>
      <w:r w:rsidRPr="00CF0F7B">
        <w:rPr>
          <w:rFonts w:ascii="方正小标宋简体" w:eastAsia="方正小标宋简体" w:hAnsi="微软雅黑" w:cs="宋体" w:hint="eastAsia"/>
          <w:color w:val="000000"/>
          <w:kern w:val="0"/>
          <w:sz w:val="36"/>
          <w:szCs w:val="36"/>
        </w:rPr>
        <w:t>关于启动朝阳区2020年度高新技术企业资格认定</w:t>
      </w:r>
    </w:p>
    <w:p w:rsidR="00404B4E" w:rsidRPr="00CF0F7B" w:rsidRDefault="00404B4E" w:rsidP="00DC36B0">
      <w:pPr>
        <w:jc w:val="center"/>
        <w:rPr>
          <w:rFonts w:ascii="方正小标宋简体" w:eastAsia="方正小标宋简体" w:hAnsi="微软雅黑" w:cs="宋体"/>
          <w:color w:val="000000"/>
          <w:kern w:val="0"/>
          <w:sz w:val="36"/>
          <w:szCs w:val="36"/>
        </w:rPr>
      </w:pPr>
      <w:r w:rsidRPr="00CF0F7B">
        <w:rPr>
          <w:rFonts w:ascii="方正小标宋简体" w:eastAsia="方正小标宋简体" w:hAnsi="微软雅黑" w:cs="宋体" w:hint="eastAsia"/>
          <w:color w:val="000000"/>
          <w:kern w:val="0"/>
          <w:sz w:val="36"/>
          <w:szCs w:val="36"/>
        </w:rPr>
        <w:t>第</w:t>
      </w:r>
      <w:r w:rsidR="008006AE" w:rsidRPr="00CF0F7B">
        <w:rPr>
          <w:rFonts w:ascii="方正小标宋简体" w:eastAsia="方正小标宋简体" w:hAnsi="微软雅黑" w:cs="宋体" w:hint="eastAsia"/>
          <w:color w:val="000000"/>
          <w:kern w:val="0"/>
          <w:sz w:val="36"/>
          <w:szCs w:val="36"/>
        </w:rPr>
        <w:t>三</w:t>
      </w:r>
      <w:r w:rsidRPr="00CF0F7B">
        <w:rPr>
          <w:rFonts w:ascii="方正小标宋简体" w:eastAsia="方正小标宋简体" w:hAnsi="微软雅黑" w:cs="宋体" w:hint="eastAsia"/>
          <w:color w:val="000000"/>
          <w:kern w:val="0"/>
          <w:sz w:val="36"/>
          <w:szCs w:val="36"/>
        </w:rPr>
        <w:t>批相关工作的通知</w:t>
      </w:r>
    </w:p>
    <w:p w:rsidR="00404B4E" w:rsidRDefault="00404B4E" w:rsidP="00E27864">
      <w:pPr>
        <w:jc w:val="left"/>
        <w:rPr>
          <w:rFonts w:asciiTheme="minorEastAsia" w:hAnsiTheme="minorEastAsia"/>
          <w:sz w:val="28"/>
          <w:szCs w:val="28"/>
        </w:rPr>
      </w:pPr>
    </w:p>
    <w:p w:rsidR="009060F0" w:rsidRPr="00DC36B0" w:rsidRDefault="009060F0" w:rsidP="00DC36B0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朝阳区企业：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根据科技部、财政部、国家税务总局《高新技术企业认定管理办法》(国科发火〔2016〕32号，以下简称《认定办法》)、《高新技术企业认定管理工作指引》(国科发火〔2016〕195号，以下简称《工作指引》)的规定，及市科委《关于启动2020年度北京市高新技术企业认定管理工作的通知》的要求。现就朝阳区2020年度高新技术企业认定第</w:t>
      </w:r>
      <w:r w:rsidR="00A1138F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三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批工作的有关事项通知如下：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一、申报对象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包括新认定的企业和201</w:t>
      </w:r>
      <w:r w:rsidR="00C377A4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7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年取得高新技术企业认定资格的企业。</w:t>
      </w:r>
    </w:p>
    <w:p w:rsidR="009060F0" w:rsidRPr="00DC36B0" w:rsidRDefault="009060F0" w:rsidP="00DC36B0">
      <w:pPr>
        <w:spacing w:line="560" w:lineRule="exact"/>
        <w:ind w:firstLine="555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二、申报流程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申请认定的企业应登陆高新技术企业认定管理工作网（www.innocom.gov.cn），注册填报认定信息（注：申请书联系人必须为企业联系人），并上传相关证明文件（电子版）。企业完成网上申报操作后，应递交《认定办法》（附件1）第十二条第（一）款和《工作指引》（附件2）第二条第（三）款要求的书面申报材料。</w:t>
      </w:r>
    </w:p>
    <w:p w:rsidR="009060F0" w:rsidRPr="00DC36B0" w:rsidRDefault="009060F0" w:rsidP="00DC36B0">
      <w:pPr>
        <w:spacing w:line="560" w:lineRule="exact"/>
        <w:ind w:firstLine="555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三、第</w:t>
      </w:r>
      <w:r w:rsidR="008006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三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批受理地点：</w:t>
      </w:r>
    </w:p>
    <w:p w:rsidR="009060F0" w:rsidRPr="00DC36B0" w:rsidRDefault="00E27864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北京市朝阳区利泽西街6号院3号楼东湖国际中心A座</w:t>
      </w:r>
      <w:r w:rsidR="008006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16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层</w:t>
      </w:r>
      <w:r w:rsidR="008E33E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（因疫情原因</w:t>
      </w:r>
      <w:r w:rsidR="00BD4934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入楼</w:t>
      </w:r>
      <w:r w:rsidR="008E33E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提交材料需提前预约，下载填写《入</w:t>
      </w:r>
      <w:r w:rsidR="008E33E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lastRenderedPageBreak/>
        <w:t>楼申请表》，下载地址：https://pan.baidu.com/s/1I5uv5MF4VrNKx7lKPtn9OQ，提取码：tawi，</w:t>
      </w:r>
      <w:r w:rsidR="0043716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并</w:t>
      </w:r>
      <w:r w:rsidR="008E33E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于提交日前一天16:00前发送至邮箱：cyfzk@bjchy.gov.cn，次日方能进楼。）</w:t>
      </w:r>
    </w:p>
    <w:p w:rsidR="009060F0" w:rsidRPr="00DC36B0" w:rsidRDefault="009060F0" w:rsidP="00DC36B0">
      <w:pPr>
        <w:spacing w:line="560" w:lineRule="exact"/>
        <w:ind w:firstLine="555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四、第</w:t>
      </w:r>
      <w:r w:rsidR="00947AC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三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批受理时间：</w:t>
      </w:r>
    </w:p>
    <w:p w:rsidR="009060F0" w:rsidRPr="00DC36B0" w:rsidRDefault="00E27864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书面申报材料采取集中受理，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第</w:t>
      </w:r>
      <w:r w:rsidR="008F097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三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批集中受理时间：20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20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年</w:t>
      </w:r>
      <w:r w:rsidR="008F097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7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月</w:t>
      </w:r>
      <w:r w:rsidR="003A4F12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29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日-</w:t>
      </w:r>
      <w:r w:rsidR="008F097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8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月</w:t>
      </w:r>
      <w:r w:rsidR="003A4F12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7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日</w:t>
      </w:r>
      <w:r w:rsidR="008F097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（工作日）</w:t>
      </w:r>
      <w:r w:rsidR="003711A6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，</w:t>
      </w:r>
      <w:r w:rsidR="00DF22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上午9:30-11:30，下午1</w:t>
      </w:r>
      <w:r w:rsidR="0000707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3</w:t>
      </w:r>
      <w:r w:rsidR="00DF22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:30-</w:t>
      </w:r>
      <w:r w:rsidR="0000707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17</w:t>
      </w:r>
      <w:r w:rsidR="00DF22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:</w:t>
      </w:r>
      <w:r w:rsidR="0000707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0</w:t>
      </w:r>
      <w:r w:rsidR="00DF22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0，</w:t>
      </w:r>
      <w:r w:rsidR="003711A6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逾期不予受理。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第四批</w:t>
      </w:r>
      <w:r w:rsidR="00007079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集中</w:t>
      </w:r>
      <w:r w:rsidR="009060F0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受理时间及地点将另行通知。</w:t>
      </w:r>
    </w:p>
    <w:p w:rsidR="00404B4E" w:rsidRPr="00DC36B0" w:rsidRDefault="00404B4E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受理咨询电话：</w:t>
      </w:r>
      <w:r w:rsidR="00936D2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58693105、58</w:t>
      </w:r>
      <w:r w:rsidR="00C90D4D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6</w:t>
      </w:r>
      <w:r w:rsidR="00936D2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93106、58693107</w:t>
      </w:r>
    </w:p>
    <w:p w:rsidR="009060F0" w:rsidRPr="00DC36B0" w:rsidRDefault="009060F0" w:rsidP="00DC36B0">
      <w:pPr>
        <w:spacing w:line="560" w:lineRule="exact"/>
        <w:ind w:firstLine="555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五、</w:t>
      </w:r>
      <w:r w:rsidR="003711A6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书面申报材料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要求</w:t>
      </w:r>
    </w:p>
    <w:p w:rsidR="009060F0" w:rsidRPr="00DC36B0" w:rsidRDefault="009060F0" w:rsidP="00DC36B0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 xml:space="preserve">　　1、请携带（由U盘拷贝）</w:t>
      </w:r>
    </w:p>
    <w:p w:rsidR="009060F0" w:rsidRPr="00DC36B0" w:rsidRDefault="009060F0" w:rsidP="00DC36B0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 xml:space="preserve">　　（1</w:t>
      </w:r>
      <w:r w:rsidR="0059475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）《（朝阳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区）20</w:t>
      </w:r>
      <w:r w:rsidR="0059475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20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年高新技术企业认定申报情况统计表》（电子版）（附件3）</w:t>
      </w:r>
    </w:p>
    <w:p w:rsidR="009060F0" w:rsidRPr="00DC36B0" w:rsidRDefault="009060F0" w:rsidP="00DC36B0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 xml:space="preserve">　　（2）《高新技术企业认定申请书》（</w:t>
      </w:r>
      <w:r w:rsidR="003711A6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“高新技术企业认定管理工作网”网报资料生成的PDF文件电子版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）</w:t>
      </w:r>
    </w:p>
    <w:p w:rsidR="009060F0" w:rsidRPr="00DC36B0" w:rsidRDefault="009060F0" w:rsidP="00DC36B0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 xml:space="preserve">　　2、报送材料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（1）申报材料参照《</w:t>
      </w:r>
      <w:r w:rsidR="00DF22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朝阳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区高新技术企业认定申报材料顺序清单》（附件4）准备，胶装成一册（勿分册，可正反面），一式</w:t>
      </w:r>
      <w:r w:rsidR="00D14CB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两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份</w:t>
      </w:r>
      <w:r w:rsidR="00D14CB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（一正一副）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，A4纸大小，书式胶装，</w:t>
      </w:r>
      <w:r w:rsidR="00D14CB7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提交正本并须在封面和骑缝处加盖企业公章，副本企业自行留存，以备接受相关部门的检查或抽查。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（2）封面按照《</w:t>
      </w:r>
      <w:r w:rsidR="00DF22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朝阳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区20</w:t>
      </w:r>
      <w:r w:rsidR="00DF22A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20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年高新技术企业认定申请材料封面式样》（附件5）打印制作封面，除“受理编号”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lastRenderedPageBreak/>
        <w:t>外，其他信息由企业自行填写，并确保与“企业注册登记表”内容一致，否则不予受理。</w:t>
      </w:r>
      <w:r w:rsidR="00DD190D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封面中条形码须与“高新技术企业认定管理工作网”网报资料生成的PDF文件首页32位条形码一致。</w:t>
      </w:r>
    </w:p>
    <w:p w:rsidR="00C8482F" w:rsidRPr="00DC36B0" w:rsidRDefault="00C8482F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（3）《真实性承诺函》（附件6）</w:t>
      </w:r>
      <w:r w:rsidR="00441D0A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纸质版加盖企业公章，单独提交（勿装订在纸质版申报材料中）。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（</w:t>
      </w:r>
      <w:r w:rsidR="00C8482F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4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）申报材料须由申报企业委派本企业人员提交，不接受非本企业人员提交的申报材料。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六、企业年报</w:t>
      </w:r>
    </w:p>
    <w:p w:rsidR="009060F0" w:rsidRPr="00DC36B0" w:rsidRDefault="009060F0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按照《认定办法》第十三条、《工作指引》</w:t>
      </w:r>
      <w:r w:rsidR="00F76364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第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五</w:t>
      </w:r>
      <w:r w:rsidR="00F76364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条</w:t>
      </w:r>
      <w:r w:rsidR="00404B4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第二款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规定，在同一高新技术企业资格有效期内，企业累计两年未按规定时限报送年度发展情况报表的，将取消其高新技术企业资格。请资格有效期内企业高度重视，按要求于20</w:t>
      </w:r>
      <w:r w:rsidR="00F76364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20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年5月31日前及时登录“高新技术企业认定管理工作网”填报年报。</w:t>
      </w:r>
    </w:p>
    <w:p w:rsidR="00AE34D6" w:rsidRPr="00DC36B0" w:rsidRDefault="00AE34D6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七、重要事项说明</w:t>
      </w:r>
    </w:p>
    <w:p w:rsidR="00AE34D6" w:rsidRPr="00DC36B0" w:rsidRDefault="00AE34D6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1、《（朝阳区）2020年高新技术企业认定申报情况统计表》填写须注意各项内容不能空</w:t>
      </w:r>
      <w:r w:rsidR="00A145F5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，且表中企业高新负责人及其相关联系方式，须与《真实性承诺函》中相关信息保持一致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。</w:t>
      </w:r>
    </w:p>
    <w:p w:rsidR="00AE34D6" w:rsidRPr="00DC36B0" w:rsidRDefault="00AE34D6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、高新技术企业发生名称变更或与认定条件有关的重大变化（如分立、合并、重组以及经营业务发生变化等），应在发生之日起三个月内在“高新技术企业认定管理工作网”上提交《高新技术企业名称变更申请表》（需注意变更原因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lastRenderedPageBreak/>
        <w:t>等内容应填写齐全）。</w:t>
      </w:r>
    </w:p>
    <w:p w:rsidR="00AE34D6" w:rsidRPr="00DC36B0" w:rsidRDefault="00AE34D6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名称变更申请提供以下材料：（1）名称变更申请书（高新技术企业认定管理工作网打印并加盖公章）；（2）工商变更证明；（3）企业《营业执照》等相关注册登记证件；（4）旧名称高新技术企业证书。申请材料请扫描为电子版并保存于一个文件夹后发送至gqrdgm@163.com邮箱。文件夹请注明企业全称，并在邮件中写清联系人及联系方式。</w:t>
      </w:r>
    </w:p>
    <w:p w:rsidR="00AE34D6" w:rsidRPr="00DC36B0" w:rsidRDefault="00AE34D6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3、企业如遗失高新技术企业认定管理工作网的用户名、密码，可登录“高新技术企业认定管理工作网”，单击“企业申报”进入“统一身份认证与单点登录平台”界面，选择“密码找回”或者“企业账号申诉”，按要求准确填写企业相关信息，通过查收企业注册邮箱中收到的网址链接，找回用户名和重置密码。如企业忘记注册时的手机号或者邮箱，请点击“企业账号申诉”，按照要求填写企业相关信息后进行用户名和密码的重置。</w:t>
      </w:r>
    </w:p>
    <w:p w:rsidR="00AE34D6" w:rsidRPr="00DC36B0" w:rsidRDefault="00AE34D6" w:rsidP="00DC36B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4、材料一经提交概不提供复印、查询和退回等服务。</w:t>
      </w:r>
    </w:p>
    <w:p w:rsidR="009060F0" w:rsidRPr="00DC36B0" w:rsidRDefault="009060F0" w:rsidP="00DC36B0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 xml:space="preserve">　　 </w:t>
      </w:r>
    </w:p>
    <w:p w:rsidR="009060F0" w:rsidRPr="00DC36B0" w:rsidRDefault="00DC36B0" w:rsidP="00DC36B0">
      <w:pPr>
        <w:spacing w:line="560" w:lineRule="exact"/>
        <w:jc w:val="righ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朝阳区科学技术和信息化局</w:t>
      </w:r>
    </w:p>
    <w:p w:rsidR="00655063" w:rsidRPr="00DC36B0" w:rsidRDefault="009060F0" w:rsidP="00A92FC8">
      <w:pPr>
        <w:spacing w:line="560" w:lineRule="exact"/>
        <w:ind w:right="480"/>
        <w:jc w:val="right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</w:rPr>
      </w:pP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20</w:t>
      </w:r>
      <w:r w:rsidR="00404B4E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20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年</w:t>
      </w:r>
      <w:r w:rsidR="00F0373B"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7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月</w:t>
      </w:r>
      <w:r w:rsidR="006147F9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20</w:t>
      </w:r>
      <w:r w:rsidRPr="00DC36B0"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>日</w:t>
      </w:r>
    </w:p>
    <w:sectPr w:rsidR="00655063" w:rsidRPr="00DC36B0" w:rsidSect="00DC36B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D7E" w:rsidRDefault="00B50D7E" w:rsidP="009060F0">
      <w:r>
        <w:separator/>
      </w:r>
    </w:p>
  </w:endnote>
  <w:endnote w:type="continuationSeparator" w:id="1">
    <w:p w:rsidR="00B50D7E" w:rsidRDefault="00B50D7E" w:rsidP="009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D7E" w:rsidRDefault="00B50D7E" w:rsidP="009060F0">
      <w:r>
        <w:separator/>
      </w:r>
    </w:p>
  </w:footnote>
  <w:footnote w:type="continuationSeparator" w:id="1">
    <w:p w:rsidR="00B50D7E" w:rsidRDefault="00B50D7E" w:rsidP="009060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60F0"/>
    <w:rsid w:val="00007079"/>
    <w:rsid w:val="00012DF5"/>
    <w:rsid w:val="0007587C"/>
    <w:rsid w:val="000A3C4D"/>
    <w:rsid w:val="00117AF0"/>
    <w:rsid w:val="00216E24"/>
    <w:rsid w:val="002D48C3"/>
    <w:rsid w:val="002E6F7D"/>
    <w:rsid w:val="0031405B"/>
    <w:rsid w:val="00323053"/>
    <w:rsid w:val="003711A6"/>
    <w:rsid w:val="003A4F12"/>
    <w:rsid w:val="003B5BF2"/>
    <w:rsid w:val="003D1950"/>
    <w:rsid w:val="003E5A4D"/>
    <w:rsid w:val="00404B4E"/>
    <w:rsid w:val="004131CE"/>
    <w:rsid w:val="00437167"/>
    <w:rsid w:val="00441D0A"/>
    <w:rsid w:val="004D5585"/>
    <w:rsid w:val="004E4874"/>
    <w:rsid w:val="00594757"/>
    <w:rsid w:val="005A12CF"/>
    <w:rsid w:val="006147F9"/>
    <w:rsid w:val="00655063"/>
    <w:rsid w:val="00686995"/>
    <w:rsid w:val="006A4410"/>
    <w:rsid w:val="006E3F81"/>
    <w:rsid w:val="007227DE"/>
    <w:rsid w:val="00725A1E"/>
    <w:rsid w:val="007D74D9"/>
    <w:rsid w:val="008006AE"/>
    <w:rsid w:val="00854E33"/>
    <w:rsid w:val="008E33E9"/>
    <w:rsid w:val="008F0977"/>
    <w:rsid w:val="008F0A3B"/>
    <w:rsid w:val="008F204E"/>
    <w:rsid w:val="009060F0"/>
    <w:rsid w:val="00906C17"/>
    <w:rsid w:val="00936D2E"/>
    <w:rsid w:val="00947AC7"/>
    <w:rsid w:val="009B7FAE"/>
    <w:rsid w:val="009D2C62"/>
    <w:rsid w:val="00A1138F"/>
    <w:rsid w:val="00A145F5"/>
    <w:rsid w:val="00A92FC8"/>
    <w:rsid w:val="00A94404"/>
    <w:rsid w:val="00AA452B"/>
    <w:rsid w:val="00AC7088"/>
    <w:rsid w:val="00AE34D6"/>
    <w:rsid w:val="00B50D7E"/>
    <w:rsid w:val="00B62B25"/>
    <w:rsid w:val="00B94C1B"/>
    <w:rsid w:val="00BB2334"/>
    <w:rsid w:val="00BB3C8A"/>
    <w:rsid w:val="00BD4934"/>
    <w:rsid w:val="00C123B1"/>
    <w:rsid w:val="00C14C3B"/>
    <w:rsid w:val="00C33808"/>
    <w:rsid w:val="00C377A4"/>
    <w:rsid w:val="00C8482F"/>
    <w:rsid w:val="00C90D4D"/>
    <w:rsid w:val="00CF0F7B"/>
    <w:rsid w:val="00D14CB7"/>
    <w:rsid w:val="00D62B5E"/>
    <w:rsid w:val="00D912C5"/>
    <w:rsid w:val="00DC36B0"/>
    <w:rsid w:val="00DD190D"/>
    <w:rsid w:val="00DF22AE"/>
    <w:rsid w:val="00E27864"/>
    <w:rsid w:val="00E37025"/>
    <w:rsid w:val="00E64F46"/>
    <w:rsid w:val="00E7713E"/>
    <w:rsid w:val="00F0373B"/>
    <w:rsid w:val="00F76364"/>
    <w:rsid w:val="00FA205C"/>
    <w:rsid w:val="00FA2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6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60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6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60F0"/>
    <w:rPr>
      <w:sz w:val="18"/>
      <w:szCs w:val="18"/>
    </w:rPr>
  </w:style>
  <w:style w:type="character" w:styleId="a5">
    <w:name w:val="Hyperlink"/>
    <w:basedOn w:val="a0"/>
    <w:uiPriority w:val="99"/>
    <w:unhideWhenUsed/>
    <w:rsid w:val="009060F0"/>
    <w:rPr>
      <w:color w:val="0000FF"/>
      <w:u w:val="single"/>
    </w:rPr>
  </w:style>
  <w:style w:type="paragraph" w:styleId="a6">
    <w:name w:val="Normal (Web)"/>
    <w:basedOn w:val="a"/>
    <w:uiPriority w:val="99"/>
    <w:unhideWhenUsed/>
    <w:qFormat/>
    <w:rsid w:val="00A92F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6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8E757-B4AD-490D-BDFB-E20A574EE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Administrator</cp:lastModifiedBy>
  <cp:revision>45</cp:revision>
  <dcterms:created xsi:type="dcterms:W3CDTF">2020-03-30T05:28:00Z</dcterms:created>
  <dcterms:modified xsi:type="dcterms:W3CDTF">2020-07-20T07:17:00Z</dcterms:modified>
</cp:coreProperties>
</file>